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DB68" w14:textId="62BC7B56" w:rsidR="002B5974" w:rsidRPr="00E305AC" w:rsidRDefault="00674E61" w:rsidP="00E305AC">
      <w:pPr>
        <w:pStyle w:val="BodyText"/>
        <w:ind w:left="0" w:firstLine="0"/>
        <w:jc w:val="right"/>
        <w:rPr>
          <w:sz w:val="22"/>
          <w:szCs w:val="22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</w:t>
      </w:r>
      <w:r>
        <w:rPr>
          <w:rFonts w:ascii="Calibri" w:hAnsi="Calibri" w:cs="Calibri"/>
          <w:b/>
          <w:i/>
          <w:sz w:val="24"/>
          <w:szCs w:val="24"/>
        </w:rPr>
        <w:tab/>
      </w:r>
      <w:r w:rsidRPr="00651A9E">
        <w:rPr>
          <w:rFonts w:ascii="Century Gothic" w:hAnsi="Century Gothic"/>
          <w:b/>
          <w:color w:val="000000"/>
          <w:spacing w:val="-2"/>
          <w:sz w:val="28"/>
          <w:szCs w:val="32"/>
        </w:rPr>
        <w:t xml:space="preserve"> </w:t>
      </w:r>
      <w:r w:rsidRPr="00E305AC">
        <w:rPr>
          <w:sz w:val="22"/>
          <w:szCs w:val="22"/>
        </w:rPr>
        <w:t>Date: 6</w:t>
      </w:r>
      <w:r w:rsidRPr="00E305AC">
        <w:rPr>
          <w:sz w:val="22"/>
          <w:szCs w:val="22"/>
          <w:vertAlign w:val="superscript"/>
        </w:rPr>
        <w:t>th</w:t>
      </w:r>
      <w:r w:rsidRPr="00E305AC">
        <w:rPr>
          <w:sz w:val="22"/>
          <w:szCs w:val="22"/>
        </w:rPr>
        <w:t xml:space="preserve"> December 2022</w:t>
      </w:r>
    </w:p>
    <w:p w14:paraId="7514AC90" w14:textId="352D0ABF" w:rsidR="00674E61" w:rsidRPr="00E305AC" w:rsidRDefault="00674E61" w:rsidP="00674E61">
      <w:pPr>
        <w:jc w:val="right"/>
        <w:rPr>
          <w:sz w:val="22"/>
          <w:szCs w:val="22"/>
        </w:rPr>
      </w:pPr>
    </w:p>
    <w:p w14:paraId="1C0213BC" w14:textId="346CBE27" w:rsidR="00674E61" w:rsidRPr="00E305AC" w:rsidRDefault="00674E61" w:rsidP="005B31B7">
      <w:pPr>
        <w:jc w:val="both"/>
        <w:rPr>
          <w:sz w:val="22"/>
          <w:szCs w:val="22"/>
        </w:rPr>
      </w:pPr>
      <w:r w:rsidRPr="00E305AC">
        <w:rPr>
          <w:sz w:val="22"/>
          <w:szCs w:val="22"/>
        </w:rPr>
        <w:t>To,</w:t>
      </w:r>
    </w:p>
    <w:p w14:paraId="4AC79F0E" w14:textId="42EF24BF" w:rsidR="00674E61" w:rsidRPr="00E305AC" w:rsidRDefault="00674E61" w:rsidP="005B31B7">
      <w:pPr>
        <w:jc w:val="both"/>
        <w:rPr>
          <w:sz w:val="22"/>
          <w:szCs w:val="22"/>
        </w:rPr>
      </w:pPr>
      <w:r w:rsidRPr="00E305AC">
        <w:rPr>
          <w:sz w:val="22"/>
          <w:szCs w:val="22"/>
        </w:rPr>
        <w:t xml:space="preserve">Shri Rajeev </w:t>
      </w:r>
      <w:proofErr w:type="spellStart"/>
      <w:r w:rsidRPr="00E305AC">
        <w:rPr>
          <w:sz w:val="22"/>
          <w:szCs w:val="22"/>
        </w:rPr>
        <w:t>Bahree</w:t>
      </w:r>
      <w:proofErr w:type="spellEnd"/>
      <w:r w:rsidRPr="00E305AC">
        <w:rPr>
          <w:sz w:val="22"/>
          <w:szCs w:val="22"/>
        </w:rPr>
        <w:t>,</w:t>
      </w:r>
    </w:p>
    <w:p w14:paraId="6B6185BB" w14:textId="75CC5059" w:rsidR="00674E61" w:rsidRPr="00E305AC" w:rsidRDefault="00674E61" w:rsidP="005B31B7">
      <w:pPr>
        <w:jc w:val="both"/>
        <w:rPr>
          <w:sz w:val="22"/>
          <w:szCs w:val="22"/>
        </w:rPr>
      </w:pPr>
      <w:r w:rsidRPr="00E305AC">
        <w:rPr>
          <w:sz w:val="22"/>
          <w:szCs w:val="22"/>
        </w:rPr>
        <w:t>Under Secretary (NER),</w:t>
      </w:r>
    </w:p>
    <w:p w14:paraId="2BE6F8AB" w14:textId="77777777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Ministry of Education</w:t>
      </w:r>
    </w:p>
    <w:p w14:paraId="3A3356F3" w14:textId="2223FD8C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Department of Higher Education (</w:t>
      </w:r>
      <w:proofErr w:type="spellStart"/>
      <w:r w:rsidRPr="00E305AC">
        <w:rPr>
          <w:rFonts w:eastAsiaTheme="minorHAnsi"/>
          <w:sz w:val="22"/>
          <w:szCs w:val="22"/>
          <w:lang w:val="en-IN"/>
        </w:rPr>
        <w:t>NER.Section</w:t>
      </w:r>
      <w:proofErr w:type="spellEnd"/>
      <w:r w:rsidRPr="00E305AC">
        <w:rPr>
          <w:rFonts w:eastAsiaTheme="minorHAnsi"/>
          <w:sz w:val="22"/>
          <w:szCs w:val="22"/>
          <w:lang w:val="en-IN"/>
        </w:rPr>
        <w:t>)</w:t>
      </w:r>
    </w:p>
    <w:p w14:paraId="59C29AC8" w14:textId="37FA578D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West Block-I, R. K. Puram.</w:t>
      </w:r>
    </w:p>
    <w:p w14:paraId="19FD8ECC" w14:textId="2F5BE208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72FB100A" w14:textId="24A3463F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26CAA70B" w14:textId="012AFBDC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 xml:space="preserve">Subject: Reply from IIT Hyderabad: Lok Sabha Question Starred Dy. No. 1269 </w:t>
      </w:r>
      <w:r w:rsidR="005B31B7" w:rsidRPr="00E305AC">
        <w:rPr>
          <w:rFonts w:eastAsiaTheme="minorHAnsi"/>
          <w:sz w:val="22"/>
          <w:szCs w:val="22"/>
          <w:lang w:val="en-IN"/>
        </w:rPr>
        <w:t>for 09</w:t>
      </w:r>
      <w:r w:rsidRPr="00E305AC">
        <w:rPr>
          <w:rFonts w:eastAsiaTheme="minorHAnsi"/>
          <w:sz w:val="22"/>
          <w:szCs w:val="22"/>
          <w:lang w:val="en-IN"/>
        </w:rPr>
        <w:t>/12/2022 regarding "Educational institutes for Yoga Therapy”.</w:t>
      </w:r>
    </w:p>
    <w:p w14:paraId="449FB0B4" w14:textId="3D4AB299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7F03FE7E" w14:textId="31DC04AD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Reference: Office Memorandum F. No.3-2I2022-NER dated: 30.11.2022.</w:t>
      </w:r>
    </w:p>
    <w:p w14:paraId="3F8FD64C" w14:textId="5CBDB490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5E80760F" w14:textId="77777777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Dear Sir,</w:t>
      </w:r>
    </w:p>
    <w:p w14:paraId="4155E2C7" w14:textId="77777777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75B25CD0" w14:textId="7D9719B1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 xml:space="preserve">The point wise reply to the </w:t>
      </w:r>
      <w:proofErr w:type="spellStart"/>
      <w:r w:rsidRPr="00E305AC">
        <w:rPr>
          <w:rFonts w:eastAsiaTheme="minorHAnsi"/>
          <w:sz w:val="22"/>
          <w:szCs w:val="22"/>
          <w:lang w:val="en-IN"/>
        </w:rPr>
        <w:t>LokSabha</w:t>
      </w:r>
      <w:proofErr w:type="spellEnd"/>
      <w:r w:rsidRPr="00E305AC">
        <w:rPr>
          <w:rFonts w:eastAsiaTheme="minorHAnsi"/>
          <w:sz w:val="22"/>
          <w:szCs w:val="22"/>
          <w:lang w:val="en-IN"/>
        </w:rPr>
        <w:t xml:space="preserve"> Question starred Dy. No. 1269 for 09/12/2022 is as follows:</w:t>
      </w:r>
    </w:p>
    <w:p w14:paraId="28C1919D" w14:textId="24FC06AF" w:rsidR="00674E61" w:rsidRPr="00E305AC" w:rsidRDefault="00674E61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1A2B603B" w14:textId="21095CF8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the details of the number of educational institutes for Yoga therapy across the country,</w:t>
      </w:r>
    </w:p>
    <w:p w14:paraId="73992876" w14:textId="73C994B6" w:rsidR="00674E61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State/UT-wise, and the number of students graduated in this course during the last three</w:t>
      </w:r>
      <w:r w:rsidR="005B31B7">
        <w:rPr>
          <w:rFonts w:eastAsiaTheme="minorHAnsi"/>
          <w:sz w:val="22"/>
          <w:szCs w:val="22"/>
          <w:lang w:val="en-IN"/>
        </w:rPr>
        <w:t xml:space="preserve"> </w:t>
      </w:r>
      <w:r w:rsidRPr="00E305AC">
        <w:rPr>
          <w:rFonts w:eastAsiaTheme="minorHAnsi"/>
          <w:sz w:val="22"/>
          <w:szCs w:val="22"/>
          <w:lang w:val="en-IN"/>
        </w:rPr>
        <w:t>years and the current year;</w:t>
      </w:r>
    </w:p>
    <w:p w14:paraId="70A49430" w14:textId="13EAEB91" w:rsidR="00BB105E" w:rsidRDefault="00BB105E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 xml:space="preserve">Reply: Yoga sessions are conducted 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 xml:space="preserve">by the Sports Department. IIT Hyderabad has started Heritage Science and Technology department which conducts courses on </w:t>
      </w:r>
      <w:r w:rsidR="00761ADC">
        <w:rPr>
          <w:rFonts w:eastAsiaTheme="minorHAnsi"/>
          <w:b/>
          <w:bCs/>
          <w:sz w:val="22"/>
          <w:szCs w:val="22"/>
          <w:lang w:val="en-IN"/>
        </w:rPr>
        <w:t xml:space="preserve">Science and Technology as pertains to 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>Yoga.</w:t>
      </w:r>
      <w:r w:rsidR="0078747C">
        <w:rPr>
          <w:rFonts w:eastAsiaTheme="minorHAnsi"/>
          <w:b/>
          <w:bCs/>
          <w:sz w:val="22"/>
          <w:szCs w:val="22"/>
          <w:lang w:val="en-IN"/>
        </w:rPr>
        <w:t xml:space="preserve"> This is the first year of this course and there are 7 students registered under this program.</w:t>
      </w:r>
    </w:p>
    <w:p w14:paraId="6D4B07F9" w14:textId="0B26C27E" w:rsidR="00761ADC" w:rsidRPr="00E305AC" w:rsidRDefault="00761ADC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  <w:r>
        <w:rPr>
          <w:rFonts w:eastAsiaTheme="minorHAnsi"/>
          <w:b/>
          <w:bCs/>
          <w:sz w:val="22"/>
          <w:szCs w:val="22"/>
          <w:lang w:val="en-IN"/>
        </w:rPr>
        <w:t xml:space="preserve">Regulation of Yoga teaching institutes is under purview of the </w:t>
      </w:r>
      <w:proofErr w:type="spellStart"/>
      <w:r>
        <w:rPr>
          <w:rFonts w:eastAsiaTheme="minorHAnsi"/>
          <w:b/>
          <w:bCs/>
          <w:sz w:val="22"/>
          <w:szCs w:val="22"/>
          <w:lang w:val="en-IN"/>
        </w:rPr>
        <w:t>MoAYUSH</w:t>
      </w:r>
      <w:proofErr w:type="spellEnd"/>
      <w:r>
        <w:rPr>
          <w:rFonts w:eastAsiaTheme="minorHAnsi"/>
          <w:b/>
          <w:bCs/>
          <w:sz w:val="22"/>
          <w:szCs w:val="22"/>
          <w:lang w:val="en-IN"/>
        </w:rPr>
        <w:t>.</w:t>
      </w:r>
    </w:p>
    <w:p w14:paraId="301C7435" w14:textId="4EA2D2B2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</w:p>
    <w:p w14:paraId="406D5084" w14:textId="4403DC05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whether the Government has finalized a Standard Curriculum for teaching Yoga therapy,</w:t>
      </w:r>
    </w:p>
    <w:p w14:paraId="5779CE67" w14:textId="081F634D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and if so, the details thereof;</w:t>
      </w:r>
    </w:p>
    <w:p w14:paraId="1CA5D7A5" w14:textId="162D612E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 xml:space="preserve">Reply: 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 xml:space="preserve">Heritage Science and Technology </w:t>
      </w:r>
      <w:r w:rsidR="005B31B7">
        <w:rPr>
          <w:rFonts w:eastAsiaTheme="minorHAnsi"/>
          <w:b/>
          <w:bCs/>
          <w:sz w:val="22"/>
          <w:szCs w:val="22"/>
          <w:lang w:val="en-IN"/>
        </w:rPr>
        <w:t>D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>epartment of IIT Hyderabad is</w:t>
      </w:r>
      <w:r w:rsidR="00761ADC">
        <w:rPr>
          <w:rFonts w:eastAsiaTheme="minorHAnsi"/>
          <w:b/>
          <w:bCs/>
          <w:sz w:val="22"/>
          <w:szCs w:val="22"/>
          <w:lang w:val="en-IN"/>
        </w:rPr>
        <w:t xml:space="preserve"> conducting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 xml:space="preserve"> </w:t>
      </w:r>
      <w:r w:rsidR="00761ADC" w:rsidRPr="00E305AC">
        <w:rPr>
          <w:rFonts w:eastAsiaTheme="minorHAnsi"/>
          <w:b/>
          <w:bCs/>
          <w:sz w:val="22"/>
          <w:szCs w:val="22"/>
          <w:lang w:val="en-IN"/>
        </w:rPr>
        <w:t xml:space="preserve">courses on </w:t>
      </w:r>
      <w:r w:rsidR="00761ADC">
        <w:rPr>
          <w:rFonts w:eastAsiaTheme="minorHAnsi"/>
          <w:b/>
          <w:bCs/>
          <w:sz w:val="22"/>
          <w:szCs w:val="22"/>
          <w:lang w:val="en-IN"/>
        </w:rPr>
        <w:t>Science and Technology as pertains to</w:t>
      </w:r>
      <w:r w:rsidR="00E305AC" w:rsidRPr="00E305AC">
        <w:rPr>
          <w:rFonts w:eastAsiaTheme="minorHAnsi"/>
          <w:b/>
          <w:bCs/>
          <w:sz w:val="22"/>
          <w:szCs w:val="22"/>
          <w:lang w:val="en-IN"/>
        </w:rPr>
        <w:t xml:space="preserve"> Yoga.</w:t>
      </w:r>
    </w:p>
    <w:p w14:paraId="574EDA91" w14:textId="0723C6F8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</w:p>
    <w:p w14:paraId="05D65FCE" w14:textId="4C1E82FB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 xml:space="preserve"> whether the Government proposes to establish new Yoga and Naturopathy Centres in the</w:t>
      </w:r>
    </w:p>
    <w:p w14:paraId="0C261AA3" w14:textId="00BC6466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country.</w:t>
      </w:r>
    </w:p>
    <w:p w14:paraId="50ECAF88" w14:textId="184B3D2B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>Reply</w:t>
      </w:r>
      <w:r w:rsidRPr="00E305AC">
        <w:rPr>
          <w:rFonts w:eastAsiaTheme="minorHAnsi"/>
          <w:sz w:val="22"/>
          <w:szCs w:val="22"/>
          <w:lang w:val="en-IN"/>
        </w:rPr>
        <w:t xml:space="preserve">: </w:t>
      </w:r>
      <w:r w:rsidRPr="00E305AC">
        <w:rPr>
          <w:rFonts w:eastAsiaTheme="minorHAnsi"/>
          <w:b/>
          <w:bCs/>
          <w:sz w:val="22"/>
          <w:szCs w:val="22"/>
          <w:lang w:val="en-IN"/>
        </w:rPr>
        <w:t>Not applicable.</w:t>
      </w:r>
    </w:p>
    <w:p w14:paraId="2B3FDD83" w14:textId="77777777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2CD8868E" w14:textId="73B01D40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 xml:space="preserve"> if so, the details thereof, State/</w:t>
      </w:r>
      <w:proofErr w:type="spellStart"/>
      <w:r w:rsidRPr="00E305AC">
        <w:rPr>
          <w:rFonts w:eastAsiaTheme="minorHAnsi"/>
          <w:sz w:val="22"/>
          <w:szCs w:val="22"/>
          <w:lang w:val="en-IN"/>
        </w:rPr>
        <w:t>lJT</w:t>
      </w:r>
      <w:proofErr w:type="spellEnd"/>
      <w:r w:rsidRPr="00E305AC">
        <w:rPr>
          <w:rFonts w:eastAsiaTheme="minorHAnsi"/>
          <w:sz w:val="22"/>
          <w:szCs w:val="22"/>
          <w:lang w:val="en-IN"/>
        </w:rPr>
        <w:t>-wise including Maharashtra, Madhya Pradesh and</w:t>
      </w:r>
    </w:p>
    <w:p w14:paraId="09AEB6ED" w14:textId="70EAC0E5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Jharkhand;</w:t>
      </w:r>
    </w:p>
    <w:p w14:paraId="31A19029" w14:textId="77777777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>Reply</w:t>
      </w:r>
      <w:r w:rsidRPr="00E305AC">
        <w:rPr>
          <w:rFonts w:eastAsiaTheme="minorHAnsi"/>
          <w:sz w:val="22"/>
          <w:szCs w:val="22"/>
          <w:lang w:val="en-IN"/>
        </w:rPr>
        <w:t xml:space="preserve">: </w:t>
      </w:r>
      <w:r w:rsidRPr="00E305AC">
        <w:rPr>
          <w:rFonts w:eastAsiaTheme="minorHAnsi"/>
          <w:b/>
          <w:bCs/>
          <w:sz w:val="22"/>
          <w:szCs w:val="22"/>
          <w:lang w:val="en-IN"/>
        </w:rPr>
        <w:t>Not applicable.</w:t>
      </w:r>
    </w:p>
    <w:p w14:paraId="43DE9FA3" w14:textId="650CFF8A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bookmarkStart w:id="0" w:name="_GoBack"/>
      <w:bookmarkEnd w:id="0"/>
    </w:p>
    <w:p w14:paraId="0EAC6490" w14:textId="2CA11B8B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 xml:space="preserve"> the proposed timelines drawn under such a project from beginning </w:t>
      </w:r>
      <w:r w:rsidR="00E305AC" w:rsidRPr="00E305AC">
        <w:rPr>
          <w:rFonts w:eastAsiaTheme="minorHAnsi"/>
          <w:sz w:val="22"/>
          <w:szCs w:val="22"/>
          <w:lang w:val="en-IN"/>
        </w:rPr>
        <w:t>up to</w:t>
      </w:r>
      <w:r w:rsidRPr="00E305AC">
        <w:rPr>
          <w:rFonts w:eastAsiaTheme="minorHAnsi"/>
          <w:sz w:val="22"/>
          <w:szCs w:val="22"/>
          <w:lang w:val="en-IN"/>
        </w:rPr>
        <w:t xml:space="preserve"> the completion of</w:t>
      </w:r>
    </w:p>
    <w:p w14:paraId="069AA036" w14:textId="1E244A64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the operations; and</w:t>
      </w:r>
    </w:p>
    <w:p w14:paraId="064A50A9" w14:textId="77777777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>Reply</w:t>
      </w:r>
      <w:r w:rsidRPr="00E305AC">
        <w:rPr>
          <w:rFonts w:eastAsiaTheme="minorHAnsi"/>
          <w:sz w:val="22"/>
          <w:szCs w:val="22"/>
          <w:lang w:val="en-IN"/>
        </w:rPr>
        <w:t xml:space="preserve">: </w:t>
      </w:r>
      <w:r w:rsidRPr="00E305AC">
        <w:rPr>
          <w:rFonts w:eastAsiaTheme="minorHAnsi"/>
          <w:b/>
          <w:bCs/>
          <w:sz w:val="22"/>
          <w:szCs w:val="22"/>
          <w:lang w:val="en-IN"/>
        </w:rPr>
        <w:t>Not applicable.</w:t>
      </w:r>
    </w:p>
    <w:p w14:paraId="400F7996" w14:textId="1C1B7966" w:rsidR="00340DEA" w:rsidRPr="00E305AC" w:rsidRDefault="00340DEA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7500FE6C" w14:textId="150B3F18" w:rsidR="00BB105E" w:rsidRPr="00E305AC" w:rsidRDefault="00BB105E" w:rsidP="005B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the other steps taken/ being taken by the Government to boost the Yoga and Naturopathy</w:t>
      </w:r>
    </w:p>
    <w:p w14:paraId="0294C6DA" w14:textId="3BAA69A1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in the country</w:t>
      </w:r>
    </w:p>
    <w:p w14:paraId="0574F9F1" w14:textId="77777777" w:rsidR="00E305AC" w:rsidRPr="00E305AC" w:rsidRDefault="00E305AC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b/>
          <w:bCs/>
          <w:sz w:val="22"/>
          <w:szCs w:val="22"/>
          <w:lang w:val="en-IN"/>
        </w:rPr>
        <w:t>Reply</w:t>
      </w:r>
      <w:r w:rsidRPr="00E305AC">
        <w:rPr>
          <w:rFonts w:eastAsiaTheme="minorHAnsi"/>
          <w:sz w:val="22"/>
          <w:szCs w:val="22"/>
          <w:lang w:val="en-IN"/>
        </w:rPr>
        <w:t xml:space="preserve">: </w:t>
      </w:r>
      <w:r w:rsidRPr="00E305AC">
        <w:rPr>
          <w:rFonts w:eastAsiaTheme="minorHAnsi"/>
          <w:b/>
          <w:bCs/>
          <w:sz w:val="22"/>
          <w:szCs w:val="22"/>
          <w:lang w:val="en-IN"/>
        </w:rPr>
        <w:t>Not applicable.</w:t>
      </w:r>
    </w:p>
    <w:p w14:paraId="24E878F4" w14:textId="77777777" w:rsidR="00E305AC" w:rsidRPr="00E305AC" w:rsidRDefault="00E305AC" w:rsidP="005B31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IN"/>
        </w:rPr>
      </w:pPr>
    </w:p>
    <w:p w14:paraId="175FC444" w14:textId="2E1F74FA" w:rsidR="00BB105E" w:rsidRPr="00E305AC" w:rsidRDefault="00BB105E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</w:p>
    <w:p w14:paraId="23BC7BE4" w14:textId="1108DD38" w:rsidR="00BB105E" w:rsidRPr="008C20E4" w:rsidRDefault="00E305AC" w:rsidP="005B31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IN"/>
        </w:rPr>
      </w:pPr>
      <w:r w:rsidRPr="00E305AC">
        <w:rPr>
          <w:rFonts w:eastAsiaTheme="minorHAnsi"/>
          <w:sz w:val="22"/>
          <w:szCs w:val="22"/>
          <w:lang w:val="en-IN"/>
        </w:rPr>
        <w:t>Thank you</w:t>
      </w:r>
    </w:p>
    <w:p w14:paraId="21AEA443" w14:textId="7EC48A9C" w:rsidR="00E305AC" w:rsidRPr="00E305AC" w:rsidRDefault="005B31B7" w:rsidP="005B31B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Yours Sincerely,</w:t>
      </w:r>
    </w:p>
    <w:p w14:paraId="2EE3B88E" w14:textId="77777777" w:rsidR="005B31B7" w:rsidRDefault="005B31B7" w:rsidP="005B31B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53E3BF9" w14:textId="712BE75D" w:rsidR="00E305AC" w:rsidRPr="00E305AC" w:rsidRDefault="00E305AC" w:rsidP="005B31B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E305AC">
        <w:rPr>
          <w:b/>
          <w:bCs/>
          <w:sz w:val="22"/>
          <w:szCs w:val="22"/>
        </w:rPr>
        <w:t>Prof. B.S. Murthy</w:t>
      </w:r>
    </w:p>
    <w:p w14:paraId="304CE525" w14:textId="2AE0074F" w:rsidR="00E305AC" w:rsidRPr="00BB105E" w:rsidRDefault="00E305AC" w:rsidP="00F36B0A">
      <w:pPr>
        <w:autoSpaceDE w:val="0"/>
        <w:autoSpaceDN w:val="0"/>
        <w:adjustRightInd w:val="0"/>
        <w:jc w:val="right"/>
        <w:rPr>
          <w:b/>
          <w:bCs/>
        </w:rPr>
      </w:pPr>
      <w:r w:rsidRPr="00E305AC">
        <w:rPr>
          <w:b/>
          <w:bCs/>
          <w:sz w:val="22"/>
          <w:szCs w:val="22"/>
        </w:rPr>
        <w:t>Director, IIT Hyderabad.</w:t>
      </w:r>
    </w:p>
    <w:sectPr w:rsidR="00E305AC" w:rsidRPr="00BB1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BA7"/>
    <w:multiLevelType w:val="hybridMultilevel"/>
    <w:tmpl w:val="AC06D668"/>
    <w:lvl w:ilvl="0" w:tplc="15A6079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87697"/>
    <w:multiLevelType w:val="hybridMultilevel"/>
    <w:tmpl w:val="E46E0674"/>
    <w:lvl w:ilvl="0" w:tplc="E0883FD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AE"/>
    <w:rsid w:val="002B5974"/>
    <w:rsid w:val="00340DEA"/>
    <w:rsid w:val="005B31B7"/>
    <w:rsid w:val="005B36AE"/>
    <w:rsid w:val="00674E61"/>
    <w:rsid w:val="00761ADC"/>
    <w:rsid w:val="0078747C"/>
    <w:rsid w:val="008C20E4"/>
    <w:rsid w:val="00BB105E"/>
    <w:rsid w:val="00E305AC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7584"/>
  <w15:chartTrackingRefBased/>
  <w15:docId w15:val="{0BF6885B-3E0A-463C-8782-8991E28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4E61"/>
    <w:pPr>
      <w:widowControl w:val="0"/>
      <w:ind w:left="1794" w:hanging="36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74E61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6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Rajnesh MP</dc:creator>
  <cp:keywords/>
  <dc:description/>
  <cp:lastModifiedBy>KVENKAT</cp:lastModifiedBy>
  <cp:revision>8</cp:revision>
  <dcterms:created xsi:type="dcterms:W3CDTF">2022-12-06T11:35:00Z</dcterms:created>
  <dcterms:modified xsi:type="dcterms:W3CDTF">2022-12-06T15:42:00Z</dcterms:modified>
</cp:coreProperties>
</file>